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460" w:rsidRPr="00F50712" w:rsidRDefault="00073460" w:rsidP="00073460">
      <w:pPr>
        <w:jc w:val="center"/>
        <w:rPr>
          <w:b/>
          <w:sz w:val="28"/>
          <w:szCs w:val="28"/>
          <w:u w:val="single"/>
          <w:lang w:eastAsia="zh-HK"/>
        </w:rPr>
      </w:pPr>
      <w:r w:rsidRPr="00F50712">
        <w:rPr>
          <w:rFonts w:hint="eastAsia"/>
          <w:b/>
          <w:sz w:val="28"/>
          <w:szCs w:val="28"/>
          <w:u w:val="single"/>
          <w:lang w:eastAsia="zh-HK"/>
        </w:rPr>
        <w:t>Survey on Teaching Excellence</w:t>
      </w:r>
    </w:p>
    <w:p w:rsidR="00073460" w:rsidRDefault="00073460" w:rsidP="00073460">
      <w:pPr>
        <w:jc w:val="center"/>
        <w:rPr>
          <w:lang w:eastAsia="zh-HK"/>
        </w:rPr>
      </w:pPr>
    </w:p>
    <w:p w:rsidR="00073460" w:rsidRPr="00F50712" w:rsidRDefault="00073460" w:rsidP="00073460">
      <w:pPr>
        <w:jc w:val="center"/>
        <w:rPr>
          <w:b/>
          <w:lang w:eastAsia="zh-HK"/>
        </w:rPr>
      </w:pPr>
      <w:r w:rsidRPr="00F50712">
        <w:rPr>
          <w:b/>
          <w:lang w:eastAsia="zh-HK"/>
        </w:rPr>
        <w:t>I</w:t>
      </w:r>
      <w:r w:rsidRPr="00F50712">
        <w:rPr>
          <w:rFonts w:hint="eastAsia"/>
          <w:b/>
          <w:lang w:eastAsia="zh-HK"/>
        </w:rPr>
        <w:t xml:space="preserve">n teaching sub-degree, degree, and top-up degree students </w:t>
      </w:r>
    </w:p>
    <w:p w:rsidR="00073460" w:rsidRPr="00F50712" w:rsidRDefault="00073460" w:rsidP="00073460">
      <w:pPr>
        <w:jc w:val="center"/>
        <w:rPr>
          <w:b/>
          <w:lang w:eastAsia="zh-HK"/>
        </w:rPr>
      </w:pPr>
      <w:r w:rsidRPr="00F50712">
        <w:rPr>
          <w:rFonts w:hint="eastAsia"/>
          <w:b/>
          <w:lang w:eastAsia="zh-HK"/>
        </w:rPr>
        <w:t>in the self-financing post secondary sector in Hong Kong</w:t>
      </w:r>
    </w:p>
    <w:p w:rsidR="00CF7980" w:rsidRDefault="00CF7980">
      <w:pPr>
        <w:rPr>
          <w:lang w:eastAsia="zh-HK"/>
        </w:rPr>
      </w:pPr>
    </w:p>
    <w:p w:rsidR="00073460" w:rsidRPr="006C7778" w:rsidRDefault="00073460" w:rsidP="00073460">
      <w:pPr>
        <w:jc w:val="center"/>
        <w:rPr>
          <w:b/>
          <w:lang w:eastAsia="zh-HK"/>
        </w:rPr>
      </w:pPr>
      <w:r w:rsidRPr="006C7778">
        <w:rPr>
          <w:rFonts w:hint="eastAsia"/>
          <w:b/>
          <w:lang w:eastAsia="zh-HK"/>
        </w:rPr>
        <w:t>Observations and Comments:</w:t>
      </w:r>
    </w:p>
    <w:p w:rsidR="00073460" w:rsidRPr="006C7778" w:rsidRDefault="00073460" w:rsidP="00073460">
      <w:pPr>
        <w:jc w:val="center"/>
        <w:rPr>
          <w:b/>
          <w:lang w:eastAsia="zh-HK"/>
        </w:rPr>
      </w:pPr>
      <w:r w:rsidRPr="006C7778">
        <w:rPr>
          <w:rFonts w:hint="eastAsia"/>
          <w:b/>
          <w:lang w:eastAsia="zh-HK"/>
        </w:rPr>
        <w:t>Domain: Business related subjects</w:t>
      </w:r>
      <w:bookmarkStart w:id="0" w:name="_GoBack"/>
      <w:bookmarkEnd w:id="0"/>
    </w:p>
    <w:p w:rsidR="00073460" w:rsidRDefault="00073460">
      <w:pPr>
        <w:rPr>
          <w:b/>
          <w:lang w:eastAsia="zh-HK"/>
        </w:rPr>
      </w:pPr>
    </w:p>
    <w:p w:rsidR="009D2A0E" w:rsidRDefault="009D2A0E">
      <w:pPr>
        <w:rPr>
          <w:b/>
          <w:lang w:eastAsia="zh-HK"/>
        </w:rPr>
      </w:pPr>
      <w:r>
        <w:rPr>
          <w:rFonts w:hint="eastAsia"/>
          <w:b/>
          <w:lang w:eastAsia="zh-HK"/>
        </w:rPr>
        <w:t>Concepts and believes underpinning their teaching</w:t>
      </w:r>
    </w:p>
    <w:p w:rsidR="009D2A0E" w:rsidRPr="006C7778" w:rsidRDefault="009D2A0E">
      <w:pPr>
        <w:rPr>
          <w:b/>
          <w:lang w:eastAsia="zh-HK"/>
        </w:rPr>
      </w:pPr>
    </w:p>
    <w:p w:rsidR="00073460" w:rsidRDefault="00073460" w:rsidP="006C7778">
      <w:pPr>
        <w:ind w:firstLine="480"/>
        <w:rPr>
          <w:lang w:eastAsia="zh-HK"/>
        </w:rPr>
      </w:pPr>
      <w:r>
        <w:rPr>
          <w:rFonts w:hint="eastAsia"/>
          <w:lang w:eastAsia="zh-HK"/>
        </w:rPr>
        <w:t xml:space="preserve">There are a total of 10 cases with 9 teachers from 9 different </w:t>
      </w:r>
      <w:r>
        <w:rPr>
          <w:lang w:eastAsia="zh-HK"/>
        </w:rPr>
        <w:t>institutions</w:t>
      </w:r>
      <w:r>
        <w:rPr>
          <w:rFonts w:hint="eastAsia"/>
          <w:lang w:eastAsia="zh-HK"/>
        </w:rPr>
        <w:t xml:space="preserve"> while the last one is a </w:t>
      </w:r>
      <w:r>
        <w:rPr>
          <w:lang w:eastAsia="zh-HK"/>
        </w:rPr>
        <w:t>‘</w:t>
      </w:r>
      <w:r>
        <w:rPr>
          <w:rFonts w:hint="eastAsia"/>
          <w:lang w:eastAsia="zh-HK"/>
        </w:rPr>
        <w:t>Full Time</w:t>
      </w:r>
      <w:r>
        <w:rPr>
          <w:lang w:eastAsia="zh-HK"/>
        </w:rPr>
        <w:t>”</w:t>
      </w:r>
      <w:r w:rsidR="00F2508F">
        <w:rPr>
          <w:rFonts w:hint="eastAsia"/>
          <w:lang w:eastAsia="zh-HK"/>
        </w:rPr>
        <w:t xml:space="preserve"> teacher taught</w:t>
      </w:r>
      <w:r>
        <w:rPr>
          <w:rFonts w:hint="eastAsia"/>
          <w:lang w:eastAsia="zh-HK"/>
        </w:rPr>
        <w:t xml:space="preserve"> part time in more than one </w:t>
      </w:r>
      <w:r>
        <w:rPr>
          <w:lang w:eastAsia="zh-HK"/>
        </w:rPr>
        <w:t>institutions</w:t>
      </w:r>
      <w:r>
        <w:rPr>
          <w:rFonts w:hint="eastAsia"/>
          <w:lang w:eastAsia="zh-HK"/>
        </w:rPr>
        <w:t xml:space="preserve">.     </w:t>
      </w:r>
    </w:p>
    <w:p w:rsidR="00073460" w:rsidRPr="00073460" w:rsidRDefault="00073460">
      <w:pPr>
        <w:rPr>
          <w:lang w:eastAsia="zh-HK"/>
        </w:rPr>
      </w:pPr>
    </w:p>
    <w:p w:rsidR="00073460" w:rsidRDefault="006C7778">
      <w:pPr>
        <w:rPr>
          <w:lang w:eastAsia="zh-HK"/>
        </w:rPr>
      </w:pPr>
      <w:r>
        <w:rPr>
          <w:rFonts w:hint="eastAsia"/>
          <w:lang w:eastAsia="zh-HK"/>
        </w:rPr>
        <w:t>2.</w:t>
      </w:r>
      <w:r>
        <w:rPr>
          <w:rFonts w:hint="eastAsia"/>
          <w:lang w:eastAsia="zh-HK"/>
        </w:rPr>
        <w:tab/>
      </w:r>
      <w:r w:rsidR="00073460">
        <w:rPr>
          <w:lang w:eastAsia="zh-HK"/>
        </w:rPr>
        <w:t>A</w:t>
      </w:r>
      <w:r w:rsidR="00073460">
        <w:rPr>
          <w:rFonts w:hint="eastAsia"/>
          <w:lang w:eastAsia="zh-HK"/>
        </w:rPr>
        <w:t xml:space="preserve"> clear message convey by all the teachers </w:t>
      </w:r>
      <w:r w:rsidR="00D12918">
        <w:rPr>
          <w:rFonts w:hint="eastAsia"/>
          <w:lang w:eastAsia="zh-HK"/>
        </w:rPr>
        <w:t xml:space="preserve">under-review </w:t>
      </w:r>
      <w:r w:rsidR="00073460">
        <w:rPr>
          <w:rFonts w:hint="eastAsia"/>
          <w:lang w:eastAsia="zh-HK"/>
        </w:rPr>
        <w:t>is that they see teaching not just a job, but a career. They have the passion to help students</w:t>
      </w:r>
      <w:r>
        <w:rPr>
          <w:rFonts w:hint="eastAsia"/>
          <w:lang w:eastAsia="zh-HK"/>
        </w:rPr>
        <w:t>:</w:t>
      </w:r>
      <w:r w:rsidR="00073460">
        <w:rPr>
          <w:rFonts w:hint="eastAsia"/>
          <w:lang w:eastAsia="zh-HK"/>
        </w:rPr>
        <w:t xml:space="preserve"> </w:t>
      </w:r>
    </w:p>
    <w:p w:rsidR="00073460" w:rsidRDefault="00073460">
      <w:pPr>
        <w:rPr>
          <w:lang w:eastAsia="zh-HK"/>
        </w:rPr>
      </w:pPr>
    </w:p>
    <w:p w:rsidR="00073460" w:rsidRDefault="00073460" w:rsidP="00960263">
      <w:pPr>
        <w:pStyle w:val="a3"/>
        <w:numPr>
          <w:ilvl w:val="0"/>
          <w:numId w:val="1"/>
        </w:numPr>
        <w:ind w:leftChars="300" w:left="1200"/>
        <w:rPr>
          <w:lang w:eastAsia="zh-HK"/>
        </w:rPr>
      </w:pPr>
      <w:r>
        <w:rPr>
          <w:lang w:eastAsia="zh-HK"/>
        </w:rPr>
        <w:t>I</w:t>
      </w:r>
      <w:r>
        <w:rPr>
          <w:rFonts w:hint="eastAsia"/>
          <w:lang w:eastAsia="zh-HK"/>
        </w:rPr>
        <w:t xml:space="preserve">n developing </w:t>
      </w:r>
      <w:r w:rsidR="00233EFB">
        <w:rPr>
          <w:rFonts w:hint="eastAsia"/>
          <w:lang w:eastAsia="zh-HK"/>
        </w:rPr>
        <w:t xml:space="preserve">positive </w:t>
      </w:r>
      <w:r>
        <w:rPr>
          <w:rFonts w:hint="eastAsia"/>
          <w:lang w:eastAsia="zh-HK"/>
        </w:rPr>
        <w:t xml:space="preserve">target </w:t>
      </w:r>
      <w:r w:rsidR="00233EFB">
        <w:rPr>
          <w:rFonts w:hint="eastAsia"/>
          <w:lang w:eastAsia="zh-HK"/>
        </w:rPr>
        <w:t xml:space="preserve">and value system </w:t>
      </w:r>
      <w:r>
        <w:rPr>
          <w:rFonts w:hint="eastAsia"/>
          <w:lang w:eastAsia="zh-HK"/>
        </w:rPr>
        <w:t>for</w:t>
      </w:r>
      <w:r w:rsidR="00233EFB">
        <w:rPr>
          <w:rFonts w:hint="eastAsia"/>
          <w:lang w:eastAsia="zh-HK"/>
        </w:rPr>
        <w:t xml:space="preserve"> their adult life; the attitude of lifelong learning and the </w:t>
      </w:r>
      <w:r w:rsidR="00D12918">
        <w:rPr>
          <w:rFonts w:hint="eastAsia"/>
          <w:lang w:eastAsia="zh-HK"/>
        </w:rPr>
        <w:t>determination to achieve the set targets</w:t>
      </w:r>
    </w:p>
    <w:p w:rsidR="00D12918" w:rsidRDefault="00D12918" w:rsidP="00960263">
      <w:pPr>
        <w:pStyle w:val="a3"/>
        <w:numPr>
          <w:ilvl w:val="0"/>
          <w:numId w:val="1"/>
        </w:numPr>
        <w:ind w:leftChars="300" w:left="1200"/>
        <w:rPr>
          <w:lang w:eastAsia="zh-HK"/>
        </w:rPr>
      </w:pPr>
      <w:r>
        <w:rPr>
          <w:lang w:eastAsia="zh-HK"/>
        </w:rPr>
        <w:t>I</w:t>
      </w:r>
      <w:r>
        <w:rPr>
          <w:rFonts w:hint="eastAsia"/>
          <w:lang w:eastAsia="zh-HK"/>
        </w:rPr>
        <w:t xml:space="preserve">n achieving a meaningful career with </w:t>
      </w:r>
      <w:r>
        <w:rPr>
          <w:lang w:eastAsia="zh-HK"/>
        </w:rPr>
        <w:t>fulfillment</w:t>
      </w:r>
      <w:r>
        <w:rPr>
          <w:rFonts w:hint="eastAsia"/>
          <w:lang w:eastAsia="zh-HK"/>
        </w:rPr>
        <w:t xml:space="preserve"> and satisfaction </w:t>
      </w:r>
    </w:p>
    <w:p w:rsidR="00073460" w:rsidRDefault="00073460" w:rsidP="00960263">
      <w:pPr>
        <w:rPr>
          <w:lang w:eastAsia="zh-HK"/>
        </w:rPr>
      </w:pPr>
    </w:p>
    <w:p w:rsidR="00D12918" w:rsidRDefault="006C7778">
      <w:pPr>
        <w:rPr>
          <w:lang w:eastAsia="zh-HK"/>
        </w:rPr>
      </w:pPr>
      <w:r>
        <w:rPr>
          <w:rFonts w:hint="eastAsia"/>
          <w:lang w:eastAsia="zh-HK"/>
        </w:rPr>
        <w:t>3.</w:t>
      </w:r>
      <w:r>
        <w:rPr>
          <w:rFonts w:hint="eastAsia"/>
          <w:lang w:eastAsia="zh-HK"/>
        </w:rPr>
        <w:tab/>
      </w:r>
      <w:r w:rsidR="00D12918">
        <w:rPr>
          <w:lang w:eastAsia="zh-HK"/>
        </w:rPr>
        <w:t>T</w:t>
      </w:r>
      <w:r w:rsidR="00D12918">
        <w:rPr>
          <w:rFonts w:hint="eastAsia"/>
          <w:lang w:eastAsia="zh-HK"/>
        </w:rPr>
        <w:t>o this end, the all of them have a clear picture about what students should learn in their classes: apart from content knowledge, students should also learn:</w:t>
      </w:r>
    </w:p>
    <w:p w:rsidR="00D12918" w:rsidRDefault="00D12918">
      <w:pPr>
        <w:rPr>
          <w:lang w:eastAsia="zh-HK"/>
        </w:rPr>
      </w:pPr>
    </w:p>
    <w:p w:rsidR="00D12918" w:rsidRDefault="00D12918" w:rsidP="00960263">
      <w:pPr>
        <w:pStyle w:val="a3"/>
        <w:numPr>
          <w:ilvl w:val="0"/>
          <w:numId w:val="2"/>
        </w:numPr>
        <w:ind w:leftChars="300" w:left="1200"/>
        <w:rPr>
          <w:lang w:eastAsia="zh-HK"/>
        </w:rPr>
      </w:pPr>
      <w:r>
        <w:rPr>
          <w:lang w:eastAsia="zh-HK"/>
        </w:rPr>
        <w:t>T</w:t>
      </w:r>
      <w:r>
        <w:rPr>
          <w:rFonts w:hint="eastAsia"/>
          <w:lang w:eastAsia="zh-HK"/>
        </w:rPr>
        <w:t>he right attitude in learning and in their daily life</w:t>
      </w:r>
    </w:p>
    <w:p w:rsidR="00D12918" w:rsidRDefault="00D12918" w:rsidP="00960263">
      <w:pPr>
        <w:pStyle w:val="a3"/>
        <w:numPr>
          <w:ilvl w:val="0"/>
          <w:numId w:val="2"/>
        </w:numPr>
        <w:ind w:leftChars="300" w:left="1200"/>
        <w:rPr>
          <w:lang w:eastAsia="zh-HK"/>
        </w:rPr>
      </w:pPr>
      <w:r>
        <w:rPr>
          <w:lang w:eastAsia="zh-HK"/>
        </w:rPr>
        <w:t>V</w:t>
      </w:r>
      <w:r>
        <w:rPr>
          <w:rFonts w:hint="eastAsia"/>
          <w:lang w:eastAsia="zh-HK"/>
        </w:rPr>
        <w:t>alues and ethics</w:t>
      </w:r>
    </w:p>
    <w:p w:rsidR="00D12918" w:rsidRDefault="00D12918" w:rsidP="00960263">
      <w:pPr>
        <w:pStyle w:val="a3"/>
        <w:numPr>
          <w:ilvl w:val="0"/>
          <w:numId w:val="2"/>
        </w:numPr>
        <w:ind w:leftChars="300" w:left="1200"/>
        <w:rPr>
          <w:lang w:eastAsia="zh-HK"/>
        </w:rPr>
      </w:pPr>
      <w:r>
        <w:rPr>
          <w:lang w:eastAsia="zh-HK"/>
        </w:rPr>
        <w:t xml:space="preserve">People </w:t>
      </w:r>
      <w:r>
        <w:rPr>
          <w:rFonts w:hint="eastAsia"/>
          <w:lang w:eastAsia="zh-HK"/>
        </w:rPr>
        <w:t>skills, which include self-management and interpersonal skills</w:t>
      </w:r>
    </w:p>
    <w:p w:rsidR="00D12918" w:rsidRDefault="00D12918" w:rsidP="00960263">
      <w:pPr>
        <w:pStyle w:val="a3"/>
        <w:numPr>
          <w:ilvl w:val="0"/>
          <w:numId w:val="2"/>
        </w:numPr>
        <w:ind w:leftChars="300" w:left="1200"/>
        <w:rPr>
          <w:lang w:eastAsia="zh-HK"/>
        </w:rPr>
      </w:pPr>
      <w:r>
        <w:rPr>
          <w:lang w:eastAsia="zh-HK"/>
        </w:rPr>
        <w:t>L</w:t>
      </w:r>
      <w:r>
        <w:rPr>
          <w:rFonts w:hint="eastAsia"/>
          <w:lang w:eastAsia="zh-HK"/>
        </w:rPr>
        <w:t>earning skills to enable lifelong learning</w:t>
      </w:r>
    </w:p>
    <w:p w:rsidR="00D12918" w:rsidRDefault="00D12918" w:rsidP="00960263">
      <w:pPr>
        <w:ind w:leftChars="100" w:left="240"/>
        <w:rPr>
          <w:lang w:eastAsia="zh-HK"/>
        </w:rPr>
      </w:pPr>
    </w:p>
    <w:p w:rsidR="00516094" w:rsidRDefault="006C7778">
      <w:pPr>
        <w:rPr>
          <w:lang w:eastAsia="zh-HK"/>
        </w:rPr>
      </w:pPr>
      <w:r>
        <w:rPr>
          <w:rFonts w:hint="eastAsia"/>
          <w:lang w:eastAsia="zh-HK"/>
        </w:rPr>
        <w:t>4.</w:t>
      </w:r>
      <w:r>
        <w:rPr>
          <w:rFonts w:hint="eastAsia"/>
          <w:lang w:eastAsia="zh-HK"/>
        </w:rPr>
        <w:tab/>
      </w:r>
      <w:r w:rsidR="00516094">
        <w:rPr>
          <w:lang w:eastAsia="zh-HK"/>
        </w:rPr>
        <w:t>T</w:t>
      </w:r>
      <w:r w:rsidR="00516094">
        <w:rPr>
          <w:rFonts w:hint="eastAsia"/>
          <w:lang w:eastAsia="zh-HK"/>
        </w:rPr>
        <w:t xml:space="preserve">hrough the contact with, and feedback from, their students, they gradually master a clear picture of the student groups of their different classes, their strengthens and weaknesses, </w:t>
      </w:r>
      <w:r w:rsidR="00516094">
        <w:rPr>
          <w:lang w:eastAsia="zh-HK"/>
        </w:rPr>
        <w:t>psychological</w:t>
      </w:r>
      <w:r w:rsidR="00516094">
        <w:rPr>
          <w:rFonts w:hint="eastAsia"/>
          <w:lang w:eastAsia="zh-HK"/>
        </w:rPr>
        <w:t xml:space="preserve"> barriers, learning styles, etc and using different approaches to address their different learning needs: e.g. associated degree and top-up degree classes will have very different learning needs</w:t>
      </w:r>
    </w:p>
    <w:p w:rsidR="00516094" w:rsidRDefault="00516094">
      <w:pPr>
        <w:rPr>
          <w:lang w:eastAsia="zh-HK"/>
        </w:rPr>
      </w:pPr>
    </w:p>
    <w:p w:rsidR="00D12918" w:rsidRDefault="006C7778">
      <w:pPr>
        <w:rPr>
          <w:lang w:eastAsia="zh-HK"/>
        </w:rPr>
      </w:pPr>
      <w:r>
        <w:rPr>
          <w:rFonts w:hint="eastAsia"/>
          <w:lang w:eastAsia="zh-HK"/>
        </w:rPr>
        <w:t>5.</w:t>
      </w:r>
      <w:r>
        <w:rPr>
          <w:rFonts w:hint="eastAsia"/>
          <w:lang w:eastAsia="zh-HK"/>
        </w:rPr>
        <w:tab/>
      </w:r>
      <w:r w:rsidR="00516094">
        <w:rPr>
          <w:rFonts w:hint="eastAsia"/>
          <w:lang w:eastAsia="zh-HK"/>
        </w:rPr>
        <w:t>In their teaching, they focus on student learning, i.e. whether students can learn what they expect them to learn through their teaching.</w:t>
      </w:r>
      <w:r w:rsidR="001518E4">
        <w:rPr>
          <w:rFonts w:hint="eastAsia"/>
          <w:lang w:eastAsia="zh-HK"/>
        </w:rPr>
        <w:t xml:space="preserve"> As such, their teaching is not limited to chalk and talk but have a wide range of activities: project learning, group </w:t>
      </w:r>
      <w:r w:rsidR="001518E4">
        <w:rPr>
          <w:rFonts w:hint="eastAsia"/>
          <w:lang w:eastAsia="zh-HK"/>
        </w:rPr>
        <w:lastRenderedPageBreak/>
        <w:t xml:space="preserve">discussions, peer group learning, job attachments etc. </w:t>
      </w:r>
      <w:r w:rsidR="00516094">
        <w:rPr>
          <w:rFonts w:hint="eastAsia"/>
          <w:lang w:eastAsia="zh-HK"/>
        </w:rPr>
        <w:t xml:space="preserve">They </w:t>
      </w:r>
      <w:r w:rsidR="00071927">
        <w:rPr>
          <w:rFonts w:hint="eastAsia"/>
          <w:lang w:eastAsia="zh-HK"/>
        </w:rPr>
        <w:t xml:space="preserve">continuously solicit </w:t>
      </w:r>
      <w:r w:rsidR="00516094">
        <w:rPr>
          <w:rFonts w:hint="eastAsia"/>
          <w:lang w:eastAsia="zh-HK"/>
        </w:rPr>
        <w:t>feedbacks from students,</w:t>
      </w:r>
      <w:r w:rsidR="00071927">
        <w:rPr>
          <w:rFonts w:hint="eastAsia"/>
          <w:lang w:eastAsia="zh-HK"/>
        </w:rPr>
        <w:t xml:space="preserve"> evaluate the effectiveness and review and revise</w:t>
      </w:r>
      <w:r w:rsidR="00516094">
        <w:rPr>
          <w:rFonts w:hint="eastAsia"/>
          <w:lang w:eastAsia="zh-HK"/>
        </w:rPr>
        <w:t xml:space="preserve"> </w:t>
      </w:r>
      <w:r w:rsidR="00071927">
        <w:rPr>
          <w:rFonts w:hint="eastAsia"/>
          <w:lang w:eastAsia="zh-HK"/>
        </w:rPr>
        <w:t>from time to time</w:t>
      </w:r>
    </w:p>
    <w:p w:rsidR="00071927" w:rsidRDefault="00071927">
      <w:pPr>
        <w:rPr>
          <w:lang w:eastAsia="zh-HK"/>
        </w:rPr>
      </w:pPr>
    </w:p>
    <w:p w:rsidR="009D2A0E" w:rsidRPr="009D2A0E" w:rsidRDefault="009D2A0E">
      <w:pPr>
        <w:rPr>
          <w:b/>
          <w:lang w:eastAsia="zh-HK"/>
        </w:rPr>
      </w:pPr>
      <w:r w:rsidRPr="009D2A0E">
        <w:rPr>
          <w:rFonts w:hint="eastAsia"/>
          <w:b/>
          <w:lang w:eastAsia="zh-HK"/>
        </w:rPr>
        <w:t>Big picture of teaching</w:t>
      </w:r>
    </w:p>
    <w:p w:rsidR="009D2A0E" w:rsidRDefault="009D2A0E">
      <w:pPr>
        <w:rPr>
          <w:lang w:eastAsia="zh-HK"/>
        </w:rPr>
      </w:pPr>
    </w:p>
    <w:p w:rsidR="00071927" w:rsidRDefault="006C7778">
      <w:pPr>
        <w:rPr>
          <w:lang w:eastAsia="zh-HK"/>
        </w:rPr>
      </w:pPr>
      <w:r>
        <w:rPr>
          <w:rFonts w:hint="eastAsia"/>
          <w:lang w:eastAsia="zh-HK"/>
        </w:rPr>
        <w:t>6.</w:t>
      </w:r>
      <w:r>
        <w:rPr>
          <w:rFonts w:hint="eastAsia"/>
          <w:lang w:eastAsia="zh-HK"/>
        </w:rPr>
        <w:tab/>
      </w:r>
      <w:r w:rsidR="001518E4">
        <w:rPr>
          <w:rFonts w:hint="eastAsia"/>
          <w:lang w:eastAsia="zh-HK"/>
        </w:rPr>
        <w:t>On facilitating student learning, the strategies and approaches taken by the teachers under review can be grouped under the following categories:</w:t>
      </w:r>
    </w:p>
    <w:p w:rsidR="001518E4" w:rsidRDefault="001518E4">
      <w:pPr>
        <w:rPr>
          <w:lang w:eastAsia="zh-HK"/>
        </w:rPr>
      </w:pPr>
    </w:p>
    <w:p w:rsidR="001518E4" w:rsidRPr="006C7778" w:rsidRDefault="001518E4" w:rsidP="006C7778">
      <w:pPr>
        <w:pStyle w:val="a3"/>
        <w:numPr>
          <w:ilvl w:val="0"/>
          <w:numId w:val="3"/>
        </w:numPr>
        <w:ind w:leftChars="0"/>
        <w:rPr>
          <w:b/>
          <w:lang w:eastAsia="zh-HK"/>
        </w:rPr>
      </w:pPr>
      <w:r w:rsidRPr="006C7778">
        <w:rPr>
          <w:b/>
          <w:lang w:eastAsia="zh-HK"/>
        </w:rPr>
        <w:t>R</w:t>
      </w:r>
      <w:r w:rsidRPr="006C7778">
        <w:rPr>
          <w:rFonts w:hint="eastAsia"/>
          <w:b/>
          <w:lang w:eastAsia="zh-HK"/>
        </w:rPr>
        <w:t>e-build the confident of learning of students</w:t>
      </w:r>
    </w:p>
    <w:p w:rsidR="001518E4" w:rsidRDefault="001518E4">
      <w:pPr>
        <w:rPr>
          <w:lang w:eastAsia="zh-HK"/>
        </w:rPr>
      </w:pPr>
    </w:p>
    <w:p w:rsidR="001518E4" w:rsidRDefault="00763F47" w:rsidP="006C7778">
      <w:pPr>
        <w:pStyle w:val="a3"/>
        <w:numPr>
          <w:ilvl w:val="0"/>
          <w:numId w:val="4"/>
        </w:numPr>
        <w:ind w:left="960"/>
        <w:rPr>
          <w:lang w:eastAsia="zh-HK"/>
        </w:rPr>
      </w:pPr>
      <w:r>
        <w:rPr>
          <w:lang w:eastAsia="zh-HK"/>
        </w:rPr>
        <w:t>E</w:t>
      </w:r>
      <w:r>
        <w:rPr>
          <w:rFonts w:hint="eastAsia"/>
          <w:lang w:eastAsia="zh-HK"/>
        </w:rPr>
        <w:t xml:space="preserve">xcept a few top-up degree programmes, all the other programmes taught by these teachers are sub-degree programmes while a few have to teach Yin Jin programmes. </w:t>
      </w:r>
      <w:r>
        <w:rPr>
          <w:lang w:eastAsia="zh-HK"/>
        </w:rPr>
        <w:t>T</w:t>
      </w:r>
      <w:r>
        <w:rPr>
          <w:rFonts w:hint="eastAsia"/>
          <w:lang w:eastAsia="zh-HK"/>
        </w:rPr>
        <w:t>hey observed that t</w:t>
      </w:r>
      <w:r w:rsidR="001E076A">
        <w:rPr>
          <w:rFonts w:hint="eastAsia"/>
          <w:lang w:eastAsia="zh-HK"/>
        </w:rPr>
        <w:t>hese students had</w:t>
      </w:r>
      <w:r>
        <w:rPr>
          <w:rFonts w:hint="eastAsia"/>
          <w:lang w:eastAsia="zh-HK"/>
        </w:rPr>
        <w:t xml:space="preserve"> </w:t>
      </w:r>
      <w:r>
        <w:rPr>
          <w:lang w:eastAsia="zh-HK"/>
        </w:rPr>
        <w:t>experienced ‘</w:t>
      </w:r>
      <w:r>
        <w:rPr>
          <w:rFonts w:hint="eastAsia"/>
          <w:lang w:eastAsia="zh-HK"/>
        </w:rPr>
        <w:t>failure</w:t>
      </w:r>
      <w:r>
        <w:rPr>
          <w:lang w:eastAsia="zh-HK"/>
        </w:rPr>
        <w:t>’</w:t>
      </w:r>
      <w:r w:rsidR="001E076A">
        <w:rPr>
          <w:rFonts w:hint="eastAsia"/>
          <w:lang w:eastAsia="zh-HK"/>
        </w:rPr>
        <w:t xml:space="preserve"> in their studies, i.e. could </w:t>
      </w:r>
      <w:r>
        <w:rPr>
          <w:rFonts w:hint="eastAsia"/>
          <w:lang w:eastAsia="zh-HK"/>
        </w:rPr>
        <w:t xml:space="preserve">not achieve good results in public examinations for direct entry into first degree programmes. Most of them </w:t>
      </w:r>
      <w:r w:rsidR="001E076A">
        <w:rPr>
          <w:rFonts w:hint="eastAsia"/>
          <w:lang w:eastAsia="zh-HK"/>
        </w:rPr>
        <w:t>would have</w:t>
      </w:r>
      <w:r>
        <w:rPr>
          <w:rFonts w:hint="eastAsia"/>
          <w:lang w:eastAsia="zh-HK"/>
        </w:rPr>
        <w:t xml:space="preserve"> inferior</w:t>
      </w:r>
      <w:r w:rsidR="001E076A">
        <w:rPr>
          <w:rFonts w:hint="eastAsia"/>
          <w:lang w:eastAsia="zh-HK"/>
        </w:rPr>
        <w:t xml:space="preserve"> feeling</w:t>
      </w:r>
      <w:r>
        <w:rPr>
          <w:rFonts w:hint="eastAsia"/>
          <w:lang w:eastAsia="zh-HK"/>
        </w:rPr>
        <w:t xml:space="preserve"> and doubt their own learning </w:t>
      </w:r>
      <w:r>
        <w:rPr>
          <w:lang w:eastAsia="zh-HK"/>
        </w:rPr>
        <w:t>abilities</w:t>
      </w:r>
      <w:r>
        <w:rPr>
          <w:rFonts w:hint="eastAsia"/>
          <w:lang w:eastAsia="zh-HK"/>
        </w:rPr>
        <w:t>: I am not of such calibrate; even I make effort, I won</w:t>
      </w:r>
      <w:r>
        <w:rPr>
          <w:lang w:eastAsia="zh-HK"/>
        </w:rPr>
        <w:t>’</w:t>
      </w:r>
      <w:r>
        <w:rPr>
          <w:rFonts w:hint="eastAsia"/>
          <w:lang w:eastAsia="zh-HK"/>
        </w:rPr>
        <w:t xml:space="preserve">t be able to achieve good results. </w:t>
      </w:r>
    </w:p>
    <w:p w:rsidR="001518E4" w:rsidRPr="00763F47" w:rsidRDefault="001518E4" w:rsidP="006C7778">
      <w:pPr>
        <w:ind w:leftChars="200" w:left="480"/>
        <w:rPr>
          <w:lang w:eastAsia="zh-HK"/>
        </w:rPr>
      </w:pPr>
    </w:p>
    <w:p w:rsidR="00516094" w:rsidRDefault="001E076A" w:rsidP="006C7778">
      <w:pPr>
        <w:pStyle w:val="a3"/>
        <w:numPr>
          <w:ilvl w:val="0"/>
          <w:numId w:val="4"/>
        </w:numPr>
        <w:ind w:left="960"/>
        <w:rPr>
          <w:lang w:eastAsia="zh-HK"/>
        </w:rPr>
      </w:pPr>
      <w:r>
        <w:rPr>
          <w:lang w:eastAsia="zh-HK"/>
        </w:rPr>
        <w:t>T</w:t>
      </w:r>
      <w:r>
        <w:rPr>
          <w:rFonts w:hint="eastAsia"/>
          <w:lang w:eastAsia="zh-HK"/>
        </w:rPr>
        <w:t xml:space="preserve">hey aware that the most important thing is to re-build their confident of learning through encouragement with examples, such as: </w:t>
      </w:r>
      <w:r>
        <w:rPr>
          <w:lang w:eastAsia="zh-HK"/>
        </w:rPr>
        <w:t>‘</w:t>
      </w:r>
      <w:r>
        <w:rPr>
          <w:rFonts w:hint="eastAsia"/>
          <w:lang w:eastAsia="zh-HK"/>
        </w:rPr>
        <w:t xml:space="preserve">You are </w:t>
      </w:r>
      <w:r>
        <w:rPr>
          <w:lang w:eastAsia="zh-HK"/>
        </w:rPr>
        <w:t>university</w:t>
      </w:r>
      <w:r>
        <w:rPr>
          <w:rFonts w:hint="eastAsia"/>
          <w:lang w:eastAsia="zh-HK"/>
        </w:rPr>
        <w:t xml:space="preserve"> students</w:t>
      </w:r>
      <w:r>
        <w:rPr>
          <w:lang w:eastAsia="zh-HK"/>
        </w:rPr>
        <w:t>’</w:t>
      </w:r>
      <w:r>
        <w:rPr>
          <w:rFonts w:hint="eastAsia"/>
          <w:lang w:eastAsia="zh-HK"/>
        </w:rPr>
        <w:t xml:space="preserve"> with the teacher</w:t>
      </w:r>
      <w:r>
        <w:rPr>
          <w:lang w:eastAsia="zh-HK"/>
        </w:rPr>
        <w:t>’</w:t>
      </w:r>
      <w:r>
        <w:rPr>
          <w:rFonts w:hint="eastAsia"/>
          <w:lang w:eastAsia="zh-HK"/>
        </w:rPr>
        <w:t xml:space="preserve">s own experiences while he taught universities in Canada and the United States; successful cases of past students; </w:t>
      </w:r>
      <w:r w:rsidR="00C3630F">
        <w:rPr>
          <w:lang w:eastAsia="zh-HK"/>
        </w:rPr>
        <w:t>praise th</w:t>
      </w:r>
      <w:r w:rsidR="00C3630F">
        <w:rPr>
          <w:rFonts w:hint="eastAsia"/>
          <w:lang w:eastAsia="zh-HK"/>
        </w:rPr>
        <w:t>e achievements instead of scold the mistakes etc</w:t>
      </w:r>
    </w:p>
    <w:p w:rsidR="00C3630F" w:rsidRDefault="00C3630F">
      <w:pPr>
        <w:rPr>
          <w:lang w:eastAsia="zh-HK"/>
        </w:rPr>
      </w:pPr>
    </w:p>
    <w:p w:rsidR="00C3630F" w:rsidRPr="006C7778" w:rsidRDefault="00C3630F" w:rsidP="006C7778">
      <w:pPr>
        <w:pStyle w:val="a3"/>
        <w:numPr>
          <w:ilvl w:val="0"/>
          <w:numId w:val="3"/>
        </w:numPr>
        <w:ind w:leftChars="0"/>
        <w:rPr>
          <w:b/>
          <w:lang w:eastAsia="zh-HK"/>
        </w:rPr>
      </w:pPr>
      <w:r w:rsidRPr="006C7778">
        <w:rPr>
          <w:b/>
          <w:lang w:eastAsia="zh-HK"/>
        </w:rPr>
        <w:t>H</w:t>
      </w:r>
      <w:r w:rsidRPr="006C7778">
        <w:rPr>
          <w:rFonts w:hint="eastAsia"/>
          <w:b/>
          <w:lang w:eastAsia="zh-HK"/>
        </w:rPr>
        <w:t>elp students to establish their targets for life (long term) and for their learning (short term)</w:t>
      </w:r>
    </w:p>
    <w:p w:rsidR="00C3630F" w:rsidRPr="00906A60" w:rsidRDefault="00C3630F">
      <w:pPr>
        <w:rPr>
          <w:b/>
          <w:lang w:eastAsia="zh-HK"/>
        </w:rPr>
      </w:pPr>
    </w:p>
    <w:p w:rsidR="00C3630F" w:rsidRDefault="00906A60" w:rsidP="006C7778">
      <w:pPr>
        <w:pStyle w:val="a3"/>
        <w:numPr>
          <w:ilvl w:val="0"/>
          <w:numId w:val="5"/>
        </w:numPr>
        <w:ind w:left="960"/>
        <w:rPr>
          <w:lang w:eastAsia="zh-HK"/>
        </w:rPr>
      </w:pPr>
      <w:r>
        <w:rPr>
          <w:lang w:eastAsia="zh-HK"/>
        </w:rPr>
        <w:t>T</w:t>
      </w:r>
      <w:r>
        <w:rPr>
          <w:rFonts w:hint="eastAsia"/>
          <w:lang w:eastAsia="zh-HK"/>
        </w:rPr>
        <w:t>eachers</w:t>
      </w:r>
      <w:r>
        <w:rPr>
          <w:lang w:eastAsia="zh-HK"/>
        </w:rPr>
        <w:t>’</w:t>
      </w:r>
      <w:r>
        <w:rPr>
          <w:rFonts w:hint="eastAsia"/>
          <w:lang w:eastAsia="zh-HK"/>
        </w:rPr>
        <w:t xml:space="preserve"> observations and experiences are that many sub-degree students, in particular full time students, do not have any targets for their future life, irrespective about career development or their own life. It results in their do not have clear targets to achieve in their learning and thus not motivated. Teachers were trying different ways to help students in regaining their momentum of learning. Strategies include:</w:t>
      </w:r>
    </w:p>
    <w:p w:rsidR="00906A60" w:rsidRDefault="00906A60" w:rsidP="006C7778">
      <w:pPr>
        <w:ind w:leftChars="200" w:left="480"/>
        <w:rPr>
          <w:lang w:eastAsia="zh-HK"/>
        </w:rPr>
      </w:pPr>
    </w:p>
    <w:p w:rsidR="005336C8" w:rsidRDefault="00906A60" w:rsidP="006C7778">
      <w:pPr>
        <w:pStyle w:val="a3"/>
        <w:numPr>
          <w:ilvl w:val="0"/>
          <w:numId w:val="5"/>
        </w:numPr>
        <w:ind w:left="960"/>
        <w:rPr>
          <w:lang w:eastAsia="zh-HK"/>
        </w:rPr>
      </w:pPr>
      <w:r>
        <w:rPr>
          <w:lang w:eastAsia="zh-HK"/>
        </w:rPr>
        <w:t>G</w:t>
      </w:r>
      <w:r>
        <w:rPr>
          <w:rFonts w:hint="eastAsia"/>
          <w:lang w:eastAsia="zh-HK"/>
        </w:rPr>
        <w:t xml:space="preserve">ive examples of successful past students, including those admitted by </w:t>
      </w:r>
      <w:r>
        <w:rPr>
          <w:lang w:eastAsia="zh-HK"/>
        </w:rPr>
        <w:t>universities</w:t>
      </w:r>
      <w:r>
        <w:rPr>
          <w:rFonts w:hint="eastAsia"/>
          <w:lang w:eastAsia="zh-HK"/>
        </w:rPr>
        <w:t xml:space="preserve"> locally or overseas</w:t>
      </w:r>
      <w:r w:rsidR="005336C8">
        <w:rPr>
          <w:rFonts w:hint="eastAsia"/>
          <w:lang w:eastAsia="zh-HK"/>
        </w:rPr>
        <w:t xml:space="preserve">; have </w:t>
      </w:r>
      <w:r w:rsidR="005336C8">
        <w:rPr>
          <w:lang w:eastAsia="zh-HK"/>
        </w:rPr>
        <w:t>successful</w:t>
      </w:r>
      <w:r w:rsidR="005336C8">
        <w:rPr>
          <w:rFonts w:hint="eastAsia"/>
          <w:lang w:eastAsia="zh-HK"/>
        </w:rPr>
        <w:t xml:space="preserve"> career development and </w:t>
      </w:r>
      <w:r w:rsidR="005336C8">
        <w:rPr>
          <w:rFonts w:hint="eastAsia"/>
          <w:lang w:eastAsia="zh-HK"/>
        </w:rPr>
        <w:lastRenderedPageBreak/>
        <w:t>insisted on lifelong learning</w:t>
      </w:r>
    </w:p>
    <w:p w:rsidR="005336C8" w:rsidRDefault="005336C8" w:rsidP="006C7778">
      <w:pPr>
        <w:pStyle w:val="a3"/>
        <w:numPr>
          <w:ilvl w:val="0"/>
          <w:numId w:val="5"/>
        </w:numPr>
        <w:ind w:left="960"/>
        <w:rPr>
          <w:lang w:eastAsia="zh-HK"/>
        </w:rPr>
      </w:pPr>
      <w:r>
        <w:rPr>
          <w:lang w:eastAsia="zh-HK"/>
        </w:rPr>
        <w:t>L</w:t>
      </w:r>
      <w:r>
        <w:rPr>
          <w:rFonts w:hint="eastAsia"/>
          <w:lang w:eastAsia="zh-HK"/>
        </w:rPr>
        <w:t xml:space="preserve">et students have a clear picture on the expectations of teachers which not limited to content knowledge, but also their attitudes towards learning, morality (no photocopying of text books, punctuality etc) and proper </w:t>
      </w:r>
      <w:r>
        <w:rPr>
          <w:lang w:eastAsia="zh-HK"/>
        </w:rPr>
        <w:t>behaviors</w:t>
      </w:r>
      <w:r>
        <w:rPr>
          <w:rFonts w:hint="eastAsia"/>
          <w:lang w:eastAsia="zh-HK"/>
        </w:rPr>
        <w:t xml:space="preserve"> (respect others, </w:t>
      </w:r>
      <w:r w:rsidR="000C318A">
        <w:rPr>
          <w:rFonts w:hint="eastAsia"/>
          <w:lang w:eastAsia="zh-HK"/>
        </w:rPr>
        <w:t>etc)</w:t>
      </w:r>
      <w:r>
        <w:rPr>
          <w:rFonts w:hint="eastAsia"/>
          <w:lang w:eastAsia="zh-HK"/>
        </w:rPr>
        <w:t xml:space="preserve"> which are all important aspects if they wish</w:t>
      </w:r>
    </w:p>
    <w:p w:rsidR="000C318A" w:rsidRDefault="000C318A" w:rsidP="006C7778">
      <w:pPr>
        <w:pStyle w:val="a3"/>
        <w:numPr>
          <w:ilvl w:val="0"/>
          <w:numId w:val="5"/>
        </w:numPr>
        <w:ind w:left="960"/>
        <w:rPr>
          <w:lang w:eastAsia="zh-HK"/>
        </w:rPr>
      </w:pPr>
      <w:r>
        <w:rPr>
          <w:lang w:eastAsia="zh-HK"/>
        </w:rPr>
        <w:t>S</w:t>
      </w:r>
      <w:r>
        <w:rPr>
          <w:rFonts w:hint="eastAsia"/>
          <w:lang w:eastAsia="zh-HK"/>
        </w:rPr>
        <w:t>pare the first lesson to help students planning the targets and pathway of studies in the coming three year</w:t>
      </w:r>
      <w:r w:rsidR="00B57F67">
        <w:rPr>
          <w:rFonts w:hint="eastAsia"/>
          <w:lang w:eastAsia="zh-HK"/>
        </w:rPr>
        <w:t>; give a clear teaching schedule and requirements of each stage at the beginning of a programme</w:t>
      </w:r>
      <w:r>
        <w:rPr>
          <w:rFonts w:hint="eastAsia"/>
          <w:lang w:eastAsia="zh-HK"/>
        </w:rPr>
        <w:t xml:space="preserve"> (as head start in establishing short term targets)</w:t>
      </w:r>
    </w:p>
    <w:p w:rsidR="00906A60" w:rsidRPr="001E076A" w:rsidRDefault="005336C8" w:rsidP="006C7778">
      <w:pPr>
        <w:pStyle w:val="a3"/>
        <w:numPr>
          <w:ilvl w:val="0"/>
          <w:numId w:val="5"/>
        </w:numPr>
        <w:ind w:left="960"/>
        <w:rPr>
          <w:lang w:eastAsia="zh-HK"/>
        </w:rPr>
      </w:pPr>
      <w:r>
        <w:rPr>
          <w:lang w:eastAsia="zh-HK"/>
        </w:rPr>
        <w:t>S</w:t>
      </w:r>
      <w:r>
        <w:rPr>
          <w:rFonts w:hint="eastAsia"/>
          <w:lang w:eastAsia="zh-HK"/>
        </w:rPr>
        <w:t xml:space="preserve">et clear </w:t>
      </w:r>
      <w:r>
        <w:rPr>
          <w:lang w:eastAsia="zh-HK"/>
        </w:rPr>
        <w:t>assessment</w:t>
      </w:r>
      <w:r>
        <w:rPr>
          <w:rFonts w:hint="eastAsia"/>
          <w:lang w:eastAsia="zh-HK"/>
        </w:rPr>
        <w:t xml:space="preserve"> requirements as targets for student to achieve, which would be able to earn admission to universities</w:t>
      </w:r>
      <w:r w:rsidR="000C318A">
        <w:rPr>
          <w:rFonts w:hint="eastAsia"/>
          <w:lang w:eastAsia="zh-HK"/>
        </w:rPr>
        <w:t xml:space="preserve"> (so as to help students in establishing short term targets)</w:t>
      </w:r>
    </w:p>
    <w:p w:rsidR="00516094" w:rsidRDefault="00516094">
      <w:pPr>
        <w:rPr>
          <w:lang w:eastAsia="zh-HK"/>
        </w:rPr>
      </w:pPr>
    </w:p>
    <w:p w:rsidR="009D2A0E" w:rsidRPr="009D2A0E" w:rsidRDefault="009D2A0E">
      <w:pPr>
        <w:rPr>
          <w:b/>
          <w:lang w:eastAsia="zh-HK"/>
        </w:rPr>
      </w:pPr>
      <w:r w:rsidRPr="009D2A0E">
        <w:rPr>
          <w:b/>
          <w:lang w:eastAsia="zh-HK"/>
        </w:rPr>
        <w:t>Learning</w:t>
      </w:r>
      <w:r w:rsidRPr="009D2A0E">
        <w:rPr>
          <w:rFonts w:hint="eastAsia"/>
          <w:b/>
          <w:lang w:eastAsia="zh-HK"/>
        </w:rPr>
        <w:t xml:space="preserve"> and teaching strategies</w:t>
      </w:r>
    </w:p>
    <w:p w:rsidR="009D2A0E" w:rsidRDefault="009D2A0E">
      <w:pPr>
        <w:rPr>
          <w:lang w:eastAsia="zh-HK"/>
        </w:rPr>
      </w:pPr>
    </w:p>
    <w:p w:rsidR="00F576CC" w:rsidRDefault="006C7778">
      <w:pPr>
        <w:rPr>
          <w:lang w:eastAsia="zh-HK"/>
        </w:rPr>
      </w:pPr>
      <w:r>
        <w:rPr>
          <w:rFonts w:hint="eastAsia"/>
          <w:lang w:eastAsia="zh-HK"/>
        </w:rPr>
        <w:t>7.</w:t>
      </w:r>
      <w:r>
        <w:rPr>
          <w:rFonts w:hint="eastAsia"/>
          <w:lang w:eastAsia="zh-HK"/>
        </w:rPr>
        <w:tab/>
      </w:r>
      <w:r w:rsidR="00F576CC">
        <w:rPr>
          <w:rFonts w:hint="eastAsia"/>
          <w:lang w:eastAsia="zh-HK"/>
        </w:rPr>
        <w:t>For the teaching strategies, they all aware that it is important to build trust with students (establishing rapport) before you can make the students willing to follow your instruction. They all have believes that:</w:t>
      </w:r>
    </w:p>
    <w:p w:rsidR="00F576CC" w:rsidRDefault="00F576CC">
      <w:pPr>
        <w:rPr>
          <w:lang w:eastAsia="zh-HK"/>
        </w:rPr>
      </w:pPr>
    </w:p>
    <w:p w:rsidR="00F576CC" w:rsidRDefault="00F576CC" w:rsidP="006C7778">
      <w:pPr>
        <w:pStyle w:val="a3"/>
        <w:numPr>
          <w:ilvl w:val="0"/>
          <w:numId w:val="6"/>
        </w:numPr>
        <w:ind w:leftChars="0"/>
        <w:rPr>
          <w:lang w:eastAsia="zh-HK"/>
        </w:rPr>
      </w:pPr>
      <w:r>
        <w:rPr>
          <w:lang w:eastAsia="zh-HK"/>
        </w:rPr>
        <w:t xml:space="preserve">Education </w:t>
      </w:r>
      <w:r>
        <w:rPr>
          <w:rFonts w:hint="eastAsia"/>
          <w:lang w:eastAsia="zh-HK"/>
        </w:rPr>
        <w:t xml:space="preserve">is a career that life influences life; setting good example is important for </w:t>
      </w:r>
      <w:r w:rsidR="00B57F67">
        <w:rPr>
          <w:rFonts w:hint="eastAsia"/>
          <w:lang w:eastAsia="zh-HK"/>
        </w:rPr>
        <w:t>teachers</w:t>
      </w:r>
    </w:p>
    <w:p w:rsidR="00B57F67" w:rsidRDefault="00B57F67" w:rsidP="006C7778">
      <w:pPr>
        <w:pStyle w:val="a3"/>
        <w:numPr>
          <w:ilvl w:val="0"/>
          <w:numId w:val="6"/>
        </w:numPr>
        <w:ind w:leftChars="0"/>
        <w:rPr>
          <w:lang w:eastAsia="zh-HK"/>
        </w:rPr>
      </w:pPr>
      <w:r>
        <w:rPr>
          <w:lang w:eastAsia="zh-HK"/>
        </w:rPr>
        <w:t>L</w:t>
      </w:r>
      <w:r>
        <w:rPr>
          <w:rFonts w:hint="eastAsia"/>
          <w:lang w:eastAsia="zh-HK"/>
        </w:rPr>
        <w:t>ove, care, passion, empathy and encouragement are more effective than scolding and threatening</w:t>
      </w:r>
      <w:r w:rsidR="002D3989">
        <w:rPr>
          <w:rFonts w:hint="eastAsia"/>
          <w:lang w:eastAsia="zh-HK"/>
        </w:rPr>
        <w:t>; teaching with heart and students will echo</w:t>
      </w:r>
    </w:p>
    <w:p w:rsidR="00E254E5" w:rsidRDefault="00E254E5" w:rsidP="006C7778">
      <w:pPr>
        <w:pStyle w:val="a3"/>
        <w:numPr>
          <w:ilvl w:val="0"/>
          <w:numId w:val="6"/>
        </w:numPr>
        <w:ind w:leftChars="0"/>
        <w:rPr>
          <w:lang w:eastAsia="zh-HK"/>
        </w:rPr>
      </w:pPr>
      <w:r>
        <w:rPr>
          <w:lang w:eastAsia="zh-HK"/>
        </w:rPr>
        <w:t>T</w:t>
      </w:r>
      <w:r>
        <w:rPr>
          <w:rFonts w:hint="eastAsia"/>
          <w:lang w:eastAsia="zh-HK"/>
        </w:rPr>
        <w:t xml:space="preserve">hey all recognize the </w:t>
      </w:r>
      <w:r>
        <w:rPr>
          <w:lang w:eastAsia="zh-HK"/>
        </w:rPr>
        <w:t>importance</w:t>
      </w:r>
      <w:r>
        <w:rPr>
          <w:rFonts w:hint="eastAsia"/>
          <w:lang w:eastAsia="zh-HK"/>
        </w:rPr>
        <w:t xml:space="preserve"> of language, in particular English</w:t>
      </w:r>
      <w:r>
        <w:rPr>
          <w:lang w:eastAsia="zh-HK"/>
        </w:rPr>
        <w:t xml:space="preserve">, </w:t>
      </w:r>
      <w:r>
        <w:rPr>
          <w:rFonts w:hint="eastAsia"/>
          <w:lang w:eastAsia="zh-HK"/>
        </w:rPr>
        <w:t xml:space="preserve">to students, </w:t>
      </w:r>
      <w:r>
        <w:rPr>
          <w:lang w:eastAsia="zh-HK"/>
        </w:rPr>
        <w:t>both for their learning and future career development in business sector.</w:t>
      </w:r>
      <w:r>
        <w:rPr>
          <w:rFonts w:hint="eastAsia"/>
          <w:lang w:eastAsia="zh-HK"/>
        </w:rPr>
        <w:t xml:space="preserve"> Apart from encouraging students to put more effort on English, they also grasp every opportunity to help students in improving their English standard: </w:t>
      </w:r>
      <w:r>
        <w:rPr>
          <w:lang w:eastAsia="zh-HK"/>
        </w:rPr>
        <w:t>insist</w:t>
      </w:r>
      <w:r>
        <w:rPr>
          <w:rFonts w:hint="eastAsia"/>
          <w:lang w:eastAsia="zh-HK"/>
        </w:rPr>
        <w:t xml:space="preserve"> on using English during lessons (EMI)</w:t>
      </w:r>
    </w:p>
    <w:p w:rsidR="00B57F67" w:rsidRDefault="00B57F67">
      <w:pPr>
        <w:rPr>
          <w:lang w:eastAsia="zh-HK"/>
        </w:rPr>
      </w:pPr>
    </w:p>
    <w:p w:rsidR="009D2A0E" w:rsidRPr="009D2A0E" w:rsidRDefault="009D2A0E">
      <w:pPr>
        <w:rPr>
          <w:b/>
          <w:lang w:eastAsia="zh-HK"/>
        </w:rPr>
      </w:pPr>
      <w:r w:rsidRPr="009D2A0E">
        <w:rPr>
          <w:rFonts w:hint="eastAsia"/>
          <w:b/>
          <w:lang w:eastAsia="zh-HK"/>
        </w:rPr>
        <w:t>Methodologies adopted</w:t>
      </w:r>
    </w:p>
    <w:p w:rsidR="009D2A0E" w:rsidRDefault="009D2A0E">
      <w:pPr>
        <w:rPr>
          <w:lang w:eastAsia="zh-HK"/>
        </w:rPr>
      </w:pPr>
    </w:p>
    <w:p w:rsidR="00F576CC" w:rsidRDefault="006C7778">
      <w:pPr>
        <w:rPr>
          <w:lang w:eastAsia="zh-HK"/>
        </w:rPr>
      </w:pPr>
      <w:r>
        <w:rPr>
          <w:rFonts w:hint="eastAsia"/>
          <w:lang w:eastAsia="zh-HK"/>
        </w:rPr>
        <w:t>8.</w:t>
      </w:r>
      <w:r>
        <w:rPr>
          <w:rFonts w:hint="eastAsia"/>
          <w:lang w:eastAsia="zh-HK"/>
        </w:rPr>
        <w:tab/>
      </w:r>
      <w:r w:rsidR="00B57F67">
        <w:rPr>
          <w:lang w:eastAsia="zh-HK"/>
        </w:rPr>
        <w:t>Methodologies</w:t>
      </w:r>
      <w:r w:rsidR="00B57F67">
        <w:rPr>
          <w:rFonts w:hint="eastAsia"/>
          <w:lang w:eastAsia="zh-HK"/>
        </w:rPr>
        <w:t xml:space="preserve"> mentioned in the interviews included:</w:t>
      </w:r>
    </w:p>
    <w:p w:rsidR="00B57F67" w:rsidRDefault="00B57F67">
      <w:pPr>
        <w:rPr>
          <w:lang w:eastAsia="zh-HK"/>
        </w:rPr>
      </w:pPr>
    </w:p>
    <w:p w:rsidR="00B57F67" w:rsidRDefault="00B57F67" w:rsidP="006C7778">
      <w:pPr>
        <w:pStyle w:val="a3"/>
        <w:numPr>
          <w:ilvl w:val="0"/>
          <w:numId w:val="7"/>
        </w:numPr>
        <w:ind w:leftChars="0"/>
        <w:rPr>
          <w:lang w:eastAsia="zh-HK"/>
        </w:rPr>
      </w:pPr>
      <w:r>
        <w:rPr>
          <w:rFonts w:hint="eastAsia"/>
          <w:lang w:eastAsia="zh-HK"/>
        </w:rPr>
        <w:t xml:space="preserve">It is effective to use examples that students will have the </w:t>
      </w:r>
      <w:r>
        <w:rPr>
          <w:lang w:eastAsia="zh-HK"/>
        </w:rPr>
        <w:t>opportunities</w:t>
      </w:r>
      <w:r>
        <w:rPr>
          <w:rFonts w:hint="eastAsia"/>
          <w:lang w:eastAsia="zh-HK"/>
        </w:rPr>
        <w:t xml:space="preserve"> to come across in their daily life to explain difficult concepts and theories, e.g. using the operation of Cantonese </w:t>
      </w:r>
      <w:r>
        <w:rPr>
          <w:lang w:eastAsia="zh-HK"/>
        </w:rPr>
        <w:t>Café</w:t>
      </w:r>
      <w:r>
        <w:rPr>
          <w:rFonts w:hint="eastAsia"/>
          <w:lang w:eastAsia="zh-HK"/>
        </w:rPr>
        <w:t xml:space="preserve"> to </w:t>
      </w:r>
      <w:r>
        <w:rPr>
          <w:rFonts w:hint="eastAsia"/>
          <w:lang w:eastAsia="zh-HK"/>
        </w:rPr>
        <w:lastRenderedPageBreak/>
        <w:t>explain fixed and variable costs</w:t>
      </w:r>
      <w:r w:rsidR="00021FF8">
        <w:rPr>
          <w:rFonts w:hint="eastAsia"/>
          <w:lang w:eastAsia="zh-HK"/>
        </w:rPr>
        <w:t xml:space="preserve">; </w:t>
      </w:r>
      <w:r w:rsidR="002D3989">
        <w:rPr>
          <w:rFonts w:hint="eastAsia"/>
          <w:lang w:eastAsia="zh-HK"/>
        </w:rPr>
        <w:t xml:space="preserve">annual budget speech to explain financial </w:t>
      </w:r>
      <w:r w:rsidR="002D3989">
        <w:rPr>
          <w:lang w:eastAsia="zh-HK"/>
        </w:rPr>
        <w:t>planning</w:t>
      </w:r>
      <w:r w:rsidR="002D3989">
        <w:rPr>
          <w:rFonts w:hint="eastAsia"/>
          <w:lang w:eastAsia="zh-HK"/>
        </w:rPr>
        <w:t xml:space="preserve">; </w:t>
      </w:r>
      <w:r w:rsidR="00021FF8">
        <w:rPr>
          <w:lang w:eastAsia="zh-HK"/>
        </w:rPr>
        <w:t>vegetable</w:t>
      </w:r>
      <w:r w:rsidR="00021FF8">
        <w:rPr>
          <w:rFonts w:hint="eastAsia"/>
          <w:lang w:eastAsia="zh-HK"/>
        </w:rPr>
        <w:t xml:space="preserve"> is HK$6 for one </w:t>
      </w:r>
      <w:r w:rsidR="00021FF8">
        <w:rPr>
          <w:lang w:eastAsia="zh-HK"/>
        </w:rPr>
        <w:t>catt</w:t>
      </w:r>
      <w:r w:rsidR="00021FF8">
        <w:rPr>
          <w:rFonts w:hint="eastAsia"/>
          <w:lang w:eastAsia="zh-HK"/>
        </w:rPr>
        <w:t xml:space="preserve">y and HK$10 for two catties at the wet market to explain consumer </w:t>
      </w:r>
      <w:r w:rsidR="00021FF8">
        <w:rPr>
          <w:lang w:eastAsia="zh-HK"/>
        </w:rPr>
        <w:t>behavior</w:t>
      </w:r>
      <w:r w:rsidR="00021FF8">
        <w:rPr>
          <w:rFonts w:hint="eastAsia"/>
          <w:lang w:eastAsia="zh-HK"/>
        </w:rPr>
        <w:t xml:space="preserve"> etc</w:t>
      </w:r>
    </w:p>
    <w:p w:rsidR="005B3AF9" w:rsidRDefault="005B3AF9" w:rsidP="006C7778">
      <w:pPr>
        <w:pStyle w:val="a3"/>
        <w:numPr>
          <w:ilvl w:val="0"/>
          <w:numId w:val="7"/>
        </w:numPr>
        <w:ind w:leftChars="0"/>
        <w:rPr>
          <w:lang w:eastAsia="zh-HK"/>
        </w:rPr>
      </w:pPr>
      <w:r>
        <w:rPr>
          <w:lang w:eastAsia="zh-HK"/>
        </w:rPr>
        <w:t>S</w:t>
      </w:r>
      <w:r>
        <w:rPr>
          <w:rFonts w:hint="eastAsia"/>
          <w:lang w:eastAsia="zh-HK"/>
        </w:rPr>
        <w:t>tudents generally are impressed by the stories of teachers</w:t>
      </w:r>
      <w:r w:rsidR="009246FE">
        <w:rPr>
          <w:lang w:eastAsia="zh-HK"/>
        </w:rPr>
        <w:t>’</w:t>
      </w:r>
      <w:r>
        <w:rPr>
          <w:rFonts w:hint="eastAsia"/>
          <w:lang w:eastAsia="zh-HK"/>
        </w:rPr>
        <w:t xml:space="preserve"> authentic experiences in the trade and industries</w:t>
      </w:r>
    </w:p>
    <w:p w:rsidR="00021FF8" w:rsidRDefault="00021FF8" w:rsidP="006C7778">
      <w:pPr>
        <w:pStyle w:val="a3"/>
        <w:numPr>
          <w:ilvl w:val="0"/>
          <w:numId w:val="7"/>
        </w:numPr>
        <w:ind w:leftChars="0"/>
        <w:rPr>
          <w:lang w:eastAsia="zh-HK"/>
        </w:rPr>
      </w:pPr>
      <w:r>
        <w:rPr>
          <w:lang w:eastAsia="zh-HK"/>
        </w:rPr>
        <w:t>L</w:t>
      </w:r>
      <w:r>
        <w:rPr>
          <w:rFonts w:hint="eastAsia"/>
          <w:lang w:eastAsia="zh-HK"/>
        </w:rPr>
        <w:t xml:space="preserve">et students have hands on experiences to learn from actual experiences, e.g. using MYOB </w:t>
      </w:r>
      <w:r w:rsidR="002D3989">
        <w:rPr>
          <w:rFonts w:hint="eastAsia"/>
          <w:lang w:eastAsia="zh-HK"/>
        </w:rPr>
        <w:t>(</w:t>
      </w:r>
      <w:r w:rsidR="002D3989">
        <w:rPr>
          <w:lang w:eastAsia="zh-HK"/>
        </w:rPr>
        <w:t>accounting</w:t>
      </w:r>
      <w:r>
        <w:rPr>
          <w:rFonts w:hint="eastAsia"/>
          <w:lang w:eastAsia="zh-HK"/>
        </w:rPr>
        <w:t xml:space="preserve"> software) for students to experiences the operation of a business; </w:t>
      </w:r>
      <w:r w:rsidR="005B3AF9">
        <w:rPr>
          <w:rFonts w:hint="eastAsia"/>
          <w:lang w:eastAsia="zh-HK"/>
        </w:rPr>
        <w:t>arrange visits and attachment for students to experiences authentic workplaces, etc</w:t>
      </w:r>
    </w:p>
    <w:p w:rsidR="005B3AF9" w:rsidRDefault="005B3AF9" w:rsidP="006C7778">
      <w:pPr>
        <w:pStyle w:val="a3"/>
        <w:numPr>
          <w:ilvl w:val="0"/>
          <w:numId w:val="7"/>
        </w:numPr>
        <w:ind w:leftChars="0"/>
        <w:rPr>
          <w:lang w:eastAsia="zh-HK"/>
        </w:rPr>
      </w:pPr>
      <w:r>
        <w:rPr>
          <w:lang w:eastAsia="zh-HK"/>
        </w:rPr>
        <w:t>I</w:t>
      </w:r>
      <w:r>
        <w:rPr>
          <w:rFonts w:hint="eastAsia"/>
          <w:lang w:eastAsia="zh-HK"/>
        </w:rPr>
        <w:t>nvite guest speakers who are the current participants of the related trade and industries to help students understand the most up-to-day development of the trade</w:t>
      </w:r>
    </w:p>
    <w:p w:rsidR="005B3AF9" w:rsidRDefault="008A6728" w:rsidP="006C7778">
      <w:pPr>
        <w:pStyle w:val="a3"/>
        <w:numPr>
          <w:ilvl w:val="0"/>
          <w:numId w:val="7"/>
        </w:numPr>
        <w:ind w:leftChars="0"/>
        <w:rPr>
          <w:lang w:eastAsia="zh-HK"/>
        </w:rPr>
      </w:pPr>
      <w:r>
        <w:rPr>
          <w:lang w:eastAsia="zh-HK"/>
        </w:rPr>
        <w:t>U</w:t>
      </w:r>
      <w:r>
        <w:rPr>
          <w:rFonts w:hint="eastAsia"/>
          <w:lang w:eastAsia="zh-HK"/>
        </w:rPr>
        <w:t>sing students</w:t>
      </w:r>
      <w:r>
        <w:rPr>
          <w:lang w:eastAsia="zh-HK"/>
        </w:rPr>
        <w:t>’</w:t>
      </w:r>
      <w:r>
        <w:rPr>
          <w:rFonts w:hint="eastAsia"/>
          <w:lang w:eastAsia="zh-HK"/>
        </w:rPr>
        <w:t xml:space="preserve"> fashionable language and technologies (facebooks, whats</w:t>
      </w:r>
      <w:r>
        <w:rPr>
          <w:lang w:eastAsia="zh-HK"/>
        </w:rPr>
        <w:t>’</w:t>
      </w:r>
      <w:r>
        <w:rPr>
          <w:rFonts w:hint="eastAsia"/>
          <w:lang w:eastAsia="zh-HK"/>
        </w:rPr>
        <w:t xml:space="preserve"> app etc) to communicate with them</w:t>
      </w:r>
    </w:p>
    <w:p w:rsidR="00E254E5" w:rsidRDefault="00E254E5" w:rsidP="006C7778">
      <w:pPr>
        <w:pStyle w:val="a3"/>
        <w:numPr>
          <w:ilvl w:val="0"/>
          <w:numId w:val="7"/>
        </w:numPr>
        <w:ind w:leftChars="0"/>
        <w:rPr>
          <w:lang w:eastAsia="zh-HK"/>
        </w:rPr>
      </w:pPr>
      <w:r>
        <w:rPr>
          <w:lang w:eastAsia="zh-HK"/>
        </w:rPr>
        <w:t>A</w:t>
      </w:r>
      <w:r>
        <w:rPr>
          <w:rFonts w:hint="eastAsia"/>
          <w:lang w:eastAsia="zh-HK"/>
        </w:rPr>
        <w:t xml:space="preserve">sk students to present their projects and be critiqued by </w:t>
      </w:r>
      <w:r w:rsidR="00944C0E">
        <w:rPr>
          <w:rFonts w:hint="eastAsia"/>
          <w:lang w:eastAsia="zh-HK"/>
        </w:rPr>
        <w:t>classmates so as to facilitate learning through group dynamics</w:t>
      </w:r>
    </w:p>
    <w:p w:rsidR="008A6728" w:rsidRDefault="00FA2C12" w:rsidP="006C7778">
      <w:pPr>
        <w:pStyle w:val="a3"/>
        <w:numPr>
          <w:ilvl w:val="0"/>
          <w:numId w:val="7"/>
        </w:numPr>
        <w:ind w:leftChars="0"/>
        <w:rPr>
          <w:lang w:eastAsia="zh-HK"/>
        </w:rPr>
      </w:pPr>
      <w:r>
        <w:rPr>
          <w:lang w:eastAsia="zh-HK"/>
        </w:rPr>
        <w:t>P</w:t>
      </w:r>
      <w:r>
        <w:rPr>
          <w:rFonts w:hint="eastAsia"/>
          <w:lang w:eastAsia="zh-HK"/>
        </w:rPr>
        <w:t>airing strong and weak students in group work and project team to encourage peer learning</w:t>
      </w:r>
    </w:p>
    <w:p w:rsidR="009246FE" w:rsidRDefault="009246FE" w:rsidP="006C7778">
      <w:pPr>
        <w:pStyle w:val="a3"/>
        <w:numPr>
          <w:ilvl w:val="0"/>
          <w:numId w:val="7"/>
        </w:numPr>
        <w:ind w:leftChars="0"/>
        <w:rPr>
          <w:lang w:eastAsia="zh-HK"/>
        </w:rPr>
      </w:pPr>
      <w:r>
        <w:rPr>
          <w:lang w:eastAsia="zh-HK"/>
        </w:rPr>
        <w:t>A</w:t>
      </w:r>
      <w:r>
        <w:rPr>
          <w:rFonts w:hint="eastAsia"/>
          <w:lang w:eastAsia="zh-HK"/>
        </w:rPr>
        <w:t xml:space="preserve">fter identified the level of competencies, both in knowledge and skills, design the learning </w:t>
      </w:r>
      <w:r>
        <w:rPr>
          <w:lang w:eastAsia="zh-HK"/>
        </w:rPr>
        <w:t>activities</w:t>
      </w:r>
      <w:r>
        <w:rPr>
          <w:rFonts w:hint="eastAsia"/>
          <w:lang w:eastAsia="zh-HK"/>
        </w:rPr>
        <w:t xml:space="preserve"> according to the abilities of students that students can construct their knowledge through </w:t>
      </w:r>
      <w:r>
        <w:rPr>
          <w:lang w:eastAsia="zh-HK"/>
        </w:rPr>
        <w:t>scaffolding</w:t>
      </w:r>
    </w:p>
    <w:p w:rsidR="00FA2C12" w:rsidRDefault="00FA2C12">
      <w:pPr>
        <w:rPr>
          <w:lang w:eastAsia="zh-HK"/>
        </w:rPr>
      </w:pPr>
    </w:p>
    <w:p w:rsidR="009D2A0E" w:rsidRPr="009D2A0E" w:rsidRDefault="009D2A0E">
      <w:pPr>
        <w:rPr>
          <w:b/>
          <w:lang w:eastAsia="zh-HK"/>
        </w:rPr>
      </w:pPr>
      <w:r w:rsidRPr="009D2A0E">
        <w:rPr>
          <w:b/>
          <w:lang w:eastAsia="zh-HK"/>
        </w:rPr>
        <w:t>C</w:t>
      </w:r>
      <w:r w:rsidRPr="009D2A0E">
        <w:rPr>
          <w:rFonts w:hint="eastAsia"/>
          <w:b/>
          <w:lang w:eastAsia="zh-HK"/>
        </w:rPr>
        <w:t>ommonalities which might be the necessary conditions leading to teaching excellence</w:t>
      </w:r>
    </w:p>
    <w:p w:rsidR="009D2A0E" w:rsidRDefault="009D2A0E">
      <w:pPr>
        <w:rPr>
          <w:lang w:eastAsia="zh-HK"/>
        </w:rPr>
      </w:pPr>
    </w:p>
    <w:p w:rsidR="00944C0E" w:rsidRDefault="00960263">
      <w:pPr>
        <w:rPr>
          <w:lang w:eastAsia="zh-HK"/>
        </w:rPr>
      </w:pPr>
      <w:r>
        <w:rPr>
          <w:rFonts w:hint="eastAsia"/>
          <w:lang w:eastAsia="zh-HK"/>
        </w:rPr>
        <w:t>9.</w:t>
      </w:r>
      <w:r>
        <w:rPr>
          <w:rFonts w:hint="eastAsia"/>
          <w:lang w:eastAsia="zh-HK"/>
        </w:rPr>
        <w:tab/>
      </w:r>
      <w:r w:rsidR="00BC25BD">
        <w:rPr>
          <w:rFonts w:hint="eastAsia"/>
          <w:lang w:eastAsia="zh-HK"/>
        </w:rPr>
        <w:t xml:space="preserve">These teachers are identified by their respective </w:t>
      </w:r>
      <w:r w:rsidR="00BC25BD">
        <w:rPr>
          <w:lang w:eastAsia="zh-HK"/>
        </w:rPr>
        <w:t>institutions</w:t>
      </w:r>
      <w:r w:rsidR="00BC25BD">
        <w:rPr>
          <w:rFonts w:hint="eastAsia"/>
          <w:lang w:eastAsia="zh-HK"/>
        </w:rPr>
        <w:t xml:space="preserve"> as achieving teaching excellences in teaching the sub-degree, degree and top-up degree programmes</w:t>
      </w:r>
      <w:r w:rsidR="00944C0E">
        <w:rPr>
          <w:rFonts w:hint="eastAsia"/>
          <w:lang w:eastAsia="zh-HK"/>
        </w:rPr>
        <w:t xml:space="preserve">. They have </w:t>
      </w:r>
      <w:r w:rsidR="00944C0E">
        <w:rPr>
          <w:lang w:eastAsia="zh-HK"/>
        </w:rPr>
        <w:t>commonalities</w:t>
      </w:r>
      <w:r w:rsidR="00944C0E">
        <w:rPr>
          <w:rFonts w:hint="eastAsia"/>
          <w:lang w:eastAsia="zh-HK"/>
        </w:rPr>
        <w:t xml:space="preserve"> that:</w:t>
      </w:r>
    </w:p>
    <w:p w:rsidR="00944C0E" w:rsidRDefault="00944C0E">
      <w:pPr>
        <w:rPr>
          <w:lang w:eastAsia="zh-HK"/>
        </w:rPr>
      </w:pPr>
    </w:p>
    <w:p w:rsidR="00BC25BD" w:rsidRDefault="00944C0E" w:rsidP="00960263">
      <w:pPr>
        <w:pStyle w:val="a3"/>
        <w:numPr>
          <w:ilvl w:val="0"/>
          <w:numId w:val="8"/>
        </w:numPr>
        <w:ind w:leftChars="0"/>
        <w:rPr>
          <w:lang w:eastAsia="zh-HK"/>
        </w:rPr>
      </w:pPr>
      <w:r>
        <w:rPr>
          <w:lang w:eastAsia="zh-HK"/>
        </w:rPr>
        <w:t>T</w:t>
      </w:r>
      <w:r>
        <w:rPr>
          <w:rFonts w:hint="eastAsia"/>
          <w:lang w:eastAsia="zh-HK"/>
        </w:rPr>
        <w:t>hey see teaching as a lifelong career and student growth and achievement will be the best reward to them</w:t>
      </w:r>
    </w:p>
    <w:p w:rsidR="00944C0E" w:rsidRDefault="00944C0E" w:rsidP="00960263">
      <w:pPr>
        <w:pStyle w:val="a3"/>
        <w:numPr>
          <w:ilvl w:val="0"/>
          <w:numId w:val="8"/>
        </w:numPr>
        <w:ind w:leftChars="0"/>
        <w:rPr>
          <w:lang w:eastAsia="zh-HK"/>
        </w:rPr>
      </w:pPr>
      <w:r>
        <w:rPr>
          <w:lang w:eastAsia="zh-HK"/>
        </w:rPr>
        <w:t>T</w:t>
      </w:r>
      <w:r>
        <w:rPr>
          <w:rFonts w:hint="eastAsia"/>
          <w:lang w:eastAsia="zh-HK"/>
        </w:rPr>
        <w:t>hey all teach with hearts and demonstrate lifelong learning so as to set good examples for students</w:t>
      </w:r>
      <w:r w:rsidR="00BD0151">
        <w:rPr>
          <w:rFonts w:hint="eastAsia"/>
          <w:lang w:eastAsia="zh-HK"/>
        </w:rPr>
        <w:t>. They believe that students will echo positively</w:t>
      </w:r>
    </w:p>
    <w:p w:rsidR="00944C0E" w:rsidRDefault="00944C0E" w:rsidP="00960263">
      <w:pPr>
        <w:pStyle w:val="a3"/>
        <w:numPr>
          <w:ilvl w:val="0"/>
          <w:numId w:val="8"/>
        </w:numPr>
        <w:ind w:leftChars="0"/>
        <w:rPr>
          <w:lang w:eastAsia="zh-HK"/>
        </w:rPr>
      </w:pPr>
      <w:r>
        <w:rPr>
          <w:lang w:eastAsia="zh-HK"/>
        </w:rPr>
        <w:t>T</w:t>
      </w:r>
      <w:r>
        <w:rPr>
          <w:rFonts w:hint="eastAsia"/>
          <w:lang w:eastAsia="zh-HK"/>
        </w:rPr>
        <w:t>hey take a humanistic approach in their teaching: seeing every student as an individual and trying to help them in developing themselves</w:t>
      </w:r>
      <w:r w:rsidR="00044C19">
        <w:rPr>
          <w:rFonts w:hint="eastAsia"/>
          <w:lang w:eastAsia="zh-HK"/>
        </w:rPr>
        <w:t>, as a valuable person of the society,</w:t>
      </w:r>
      <w:r>
        <w:rPr>
          <w:rFonts w:hint="eastAsia"/>
          <w:lang w:eastAsia="zh-HK"/>
        </w:rPr>
        <w:t xml:space="preserve"> through the learning </w:t>
      </w:r>
      <w:r>
        <w:rPr>
          <w:rFonts w:hint="eastAsia"/>
          <w:lang w:eastAsia="zh-HK"/>
        </w:rPr>
        <w:lastRenderedPageBreak/>
        <w:t>of the programmes they taught</w:t>
      </w:r>
      <w:r w:rsidR="00044C19">
        <w:rPr>
          <w:rFonts w:hint="eastAsia"/>
          <w:lang w:eastAsia="zh-HK"/>
        </w:rPr>
        <w:t xml:space="preserve">. </w:t>
      </w:r>
    </w:p>
    <w:p w:rsidR="00E254E5" w:rsidRDefault="00F842A0" w:rsidP="00960263">
      <w:pPr>
        <w:pStyle w:val="a3"/>
        <w:numPr>
          <w:ilvl w:val="0"/>
          <w:numId w:val="8"/>
        </w:numPr>
        <w:ind w:leftChars="0"/>
        <w:rPr>
          <w:lang w:eastAsia="zh-HK"/>
        </w:rPr>
      </w:pPr>
      <w:r>
        <w:rPr>
          <w:lang w:eastAsia="zh-HK"/>
        </w:rPr>
        <w:t>M</w:t>
      </w:r>
      <w:r>
        <w:rPr>
          <w:rFonts w:hint="eastAsia"/>
          <w:lang w:eastAsia="zh-HK"/>
        </w:rPr>
        <w:t>ost of them not just qualified academically, but also have rich experiences in related trade and industries. Their frontline experiences are invaluable asset in helping students to learn beyond book knowledge and to verify the concepts and theories of the curriculum</w:t>
      </w:r>
      <w:r w:rsidR="00044C19">
        <w:rPr>
          <w:rFonts w:hint="eastAsia"/>
          <w:lang w:eastAsia="zh-HK"/>
        </w:rPr>
        <w:t xml:space="preserve"> through authentic examples</w:t>
      </w:r>
    </w:p>
    <w:p w:rsidR="00F842A0" w:rsidRDefault="00044C19" w:rsidP="00960263">
      <w:pPr>
        <w:pStyle w:val="a3"/>
        <w:numPr>
          <w:ilvl w:val="0"/>
          <w:numId w:val="8"/>
        </w:numPr>
        <w:ind w:leftChars="0"/>
        <w:rPr>
          <w:lang w:eastAsia="zh-HK"/>
        </w:rPr>
      </w:pPr>
      <w:r>
        <w:rPr>
          <w:lang w:eastAsia="zh-HK"/>
        </w:rPr>
        <w:t>T</w:t>
      </w:r>
      <w:r>
        <w:rPr>
          <w:rFonts w:hint="eastAsia"/>
          <w:lang w:eastAsia="zh-HK"/>
        </w:rPr>
        <w:t>hey let students know the demands of the programmes, assignments, presentations, tests, examinations etc, they taught well in advance</w:t>
      </w:r>
      <w:r w:rsidR="00387A73">
        <w:rPr>
          <w:rFonts w:hint="eastAsia"/>
          <w:lang w:eastAsia="zh-HK"/>
        </w:rPr>
        <w:t>;</w:t>
      </w:r>
      <w:r>
        <w:rPr>
          <w:rFonts w:hint="eastAsia"/>
          <w:lang w:eastAsia="zh-HK"/>
        </w:rPr>
        <w:t xml:space="preserve"> will coach students to reach the demands and never lower the demands to accommodate students</w:t>
      </w:r>
    </w:p>
    <w:p w:rsidR="00044C19" w:rsidRDefault="00044C19" w:rsidP="00960263">
      <w:pPr>
        <w:pStyle w:val="a3"/>
        <w:numPr>
          <w:ilvl w:val="0"/>
          <w:numId w:val="8"/>
        </w:numPr>
        <w:ind w:leftChars="0"/>
        <w:rPr>
          <w:lang w:eastAsia="zh-HK"/>
        </w:rPr>
      </w:pPr>
      <w:r>
        <w:rPr>
          <w:lang w:eastAsia="zh-HK"/>
        </w:rPr>
        <w:t>A</w:t>
      </w:r>
      <w:r>
        <w:rPr>
          <w:rFonts w:hint="eastAsia"/>
          <w:lang w:eastAsia="zh-HK"/>
        </w:rPr>
        <w:t>part from academic demands, they also have other demands to helps students to develop values and attitudes and learn people skills, such as no photocopying of text books, punctuality, meet the deadline, etc</w:t>
      </w:r>
    </w:p>
    <w:p w:rsidR="00044C19" w:rsidRPr="00044C19" w:rsidRDefault="00044C19">
      <w:pPr>
        <w:rPr>
          <w:lang w:eastAsia="zh-HK"/>
        </w:rPr>
      </w:pPr>
    </w:p>
    <w:p w:rsidR="005B3AF9" w:rsidRPr="00D12918" w:rsidRDefault="00960263">
      <w:pPr>
        <w:rPr>
          <w:lang w:eastAsia="zh-HK"/>
        </w:rPr>
      </w:pPr>
      <w:r>
        <w:rPr>
          <w:rFonts w:hint="eastAsia"/>
          <w:lang w:eastAsia="zh-HK"/>
        </w:rPr>
        <w:t>December 2012</w:t>
      </w:r>
    </w:p>
    <w:sectPr w:rsidR="005B3AF9" w:rsidRPr="00D12918" w:rsidSect="00CF798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4476"/>
    <w:multiLevelType w:val="hybridMultilevel"/>
    <w:tmpl w:val="47B6951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1FB6ABF"/>
    <w:multiLevelType w:val="hybridMultilevel"/>
    <w:tmpl w:val="C7E88AB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715297D"/>
    <w:multiLevelType w:val="hybridMultilevel"/>
    <w:tmpl w:val="B970A0D0"/>
    <w:lvl w:ilvl="0" w:tplc="03AA148E">
      <w:start w:val="1"/>
      <w:numFmt w:val="lowerLetter"/>
      <w:lvlText w:val="%1."/>
      <w:lvlJc w:val="righ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49057866"/>
    <w:multiLevelType w:val="hybridMultilevel"/>
    <w:tmpl w:val="89223EF4"/>
    <w:lvl w:ilvl="0" w:tplc="03AA148E">
      <w:start w:val="1"/>
      <w:numFmt w:val="lowerLetter"/>
      <w:lvlText w:val="%1."/>
      <w:lvlJc w:val="righ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4CA76585"/>
    <w:multiLevelType w:val="hybridMultilevel"/>
    <w:tmpl w:val="320EADBE"/>
    <w:lvl w:ilvl="0" w:tplc="53E87894">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22B0052"/>
    <w:multiLevelType w:val="hybridMultilevel"/>
    <w:tmpl w:val="F8823C32"/>
    <w:lvl w:ilvl="0" w:tplc="03AA148E">
      <w:start w:val="1"/>
      <w:numFmt w:val="lowerLetter"/>
      <w:lvlText w:val="%1."/>
      <w:lvlJc w:val="righ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nsid w:val="522E714B"/>
    <w:multiLevelType w:val="hybridMultilevel"/>
    <w:tmpl w:val="1F08D392"/>
    <w:lvl w:ilvl="0" w:tplc="03AA148E">
      <w:start w:val="1"/>
      <w:numFmt w:val="lowerLetter"/>
      <w:lvlText w:val="%1."/>
      <w:lvlJc w:val="righ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7D156888"/>
    <w:multiLevelType w:val="hybridMultilevel"/>
    <w:tmpl w:val="CC6A7DE4"/>
    <w:lvl w:ilvl="0" w:tplc="03AA148E">
      <w:start w:val="1"/>
      <w:numFmt w:val="lowerLetter"/>
      <w:lvlText w:val="%1."/>
      <w:lvlJc w:val="righ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460"/>
    <w:rsid w:val="00021FF8"/>
    <w:rsid w:val="00044C19"/>
    <w:rsid w:val="00071927"/>
    <w:rsid w:val="00073460"/>
    <w:rsid w:val="00096629"/>
    <w:rsid w:val="000C318A"/>
    <w:rsid w:val="001518E4"/>
    <w:rsid w:val="001E076A"/>
    <w:rsid w:val="00233EFB"/>
    <w:rsid w:val="002D3989"/>
    <w:rsid w:val="00387A73"/>
    <w:rsid w:val="00516094"/>
    <w:rsid w:val="005336C8"/>
    <w:rsid w:val="005B3AF9"/>
    <w:rsid w:val="00666E7F"/>
    <w:rsid w:val="006922A4"/>
    <w:rsid w:val="006C7778"/>
    <w:rsid w:val="00763F47"/>
    <w:rsid w:val="008A6728"/>
    <w:rsid w:val="00906A60"/>
    <w:rsid w:val="009246FE"/>
    <w:rsid w:val="00944C0E"/>
    <w:rsid w:val="00960263"/>
    <w:rsid w:val="009D2A0E"/>
    <w:rsid w:val="00B57F67"/>
    <w:rsid w:val="00BC25BD"/>
    <w:rsid w:val="00BD0151"/>
    <w:rsid w:val="00BE185A"/>
    <w:rsid w:val="00C3630F"/>
    <w:rsid w:val="00CF7980"/>
    <w:rsid w:val="00D12918"/>
    <w:rsid w:val="00DB52A3"/>
    <w:rsid w:val="00E254E5"/>
    <w:rsid w:val="00F2508F"/>
    <w:rsid w:val="00F576CC"/>
    <w:rsid w:val="00F842A0"/>
    <w:rsid w:val="00FA2C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77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77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1254</Words>
  <Characters>7148</Characters>
  <Application>Microsoft Office Word</Application>
  <DocSecurity>0</DocSecurity>
  <Lines>59</Lines>
  <Paragraphs>16</Paragraphs>
  <ScaleCrop>false</ScaleCrop>
  <Company>Hewlett-Packard Company</Company>
  <LinksUpToDate>false</LinksUpToDate>
  <CharactersWithSpaces>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2</cp:revision>
  <dcterms:created xsi:type="dcterms:W3CDTF">2013-03-11T04:02:00Z</dcterms:created>
  <dcterms:modified xsi:type="dcterms:W3CDTF">2013-03-11T04:02:00Z</dcterms:modified>
</cp:coreProperties>
</file>